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FFBB" w14:textId="77777777" w:rsidR="00CC346A" w:rsidRDefault="00CC346A" w:rsidP="009C6CCA"/>
    <w:p w14:paraId="7516A2D4" w14:textId="5C58CAB5" w:rsidR="006B70B8" w:rsidRPr="006B70B8" w:rsidRDefault="006B70B8" w:rsidP="006B70B8">
      <w:pPr>
        <w:shd w:val="clear" w:color="auto" w:fill="auto"/>
        <w:spacing w:after="0" w:line="240" w:lineRule="auto"/>
        <w:rPr>
          <w:rFonts w:ascii="Times New Roman" w:hAnsi="Times New Roman" w:cs="Times New Roman"/>
          <w:b/>
          <w:bCs/>
          <w:szCs w:val="24"/>
        </w:rPr>
      </w:pPr>
      <w:r w:rsidRPr="006B70B8">
        <w:rPr>
          <w:b/>
          <w:bCs/>
          <w:noProof/>
          <w:color w:val="333333"/>
          <w:sz w:val="18"/>
          <w:szCs w:val="18"/>
          <w:lang w:val="es-US"/>
        </w:rPr>
        <w:drawing>
          <wp:inline distT="0" distB="0" distL="0" distR="0" wp14:anchorId="1983EC8D" wp14:editId="3014A719">
            <wp:extent cx="2638425" cy="447675"/>
            <wp:effectExtent l="0" t="0" r="9525" b="9525"/>
            <wp:docPr id="278888420" name="Picture 1" descr="http://www.montefiorebrandcenter.org/imageviewer.ashx?imageid=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tefiorebrandcenter.org/imageviewer.ashx?imageid=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447675"/>
                    </a:xfrm>
                    <a:prstGeom prst="rect">
                      <a:avLst/>
                    </a:prstGeom>
                    <a:noFill/>
                    <a:ln>
                      <a:noFill/>
                    </a:ln>
                  </pic:spPr>
                </pic:pic>
              </a:graphicData>
            </a:graphic>
          </wp:inline>
        </w:drawing>
      </w:r>
    </w:p>
    <w:p w14:paraId="00719568" w14:textId="77777777" w:rsidR="006B70B8" w:rsidRDefault="006B70B8" w:rsidP="006B70B8">
      <w:pPr>
        <w:shd w:val="clear" w:color="auto" w:fill="auto"/>
        <w:spacing w:after="0" w:line="240" w:lineRule="auto"/>
        <w:rPr>
          <w:rFonts w:ascii="Times New Roman" w:hAnsi="Times New Roman" w:cs="Times New Roman"/>
          <w:b/>
          <w:bCs/>
          <w:szCs w:val="24"/>
        </w:rPr>
      </w:pPr>
    </w:p>
    <w:p w14:paraId="21B27DBB" w14:textId="4E8AEB45" w:rsidR="00EB010A" w:rsidRPr="00EB010A" w:rsidRDefault="00EB010A" w:rsidP="00EB010A">
      <w:pPr>
        <w:pStyle w:val="Title"/>
        <w:rPr>
          <w:b w:val="0"/>
          <w:bCs w:val="0"/>
          <w:color w:val="003769"/>
          <w:sz w:val="36"/>
          <w:szCs w:val="36"/>
        </w:rPr>
      </w:pPr>
      <w:r w:rsidRPr="00EB010A">
        <w:rPr>
          <w:color w:val="003769"/>
          <w:sz w:val="36"/>
          <w:szCs w:val="36"/>
        </w:rPr>
        <w:t>Department of Otorhinolaryngology-Head and Neck Surgery</w:t>
      </w:r>
    </w:p>
    <w:p w14:paraId="1BF3DE0A" w14:textId="77777777" w:rsidR="00EB010A" w:rsidRDefault="00EB010A" w:rsidP="00EB010A">
      <w:pPr>
        <w:spacing w:after="0"/>
        <w:jc w:val="center"/>
        <w:rPr>
          <w:b/>
          <w:bCs/>
        </w:rPr>
      </w:pPr>
    </w:p>
    <w:p w14:paraId="578E4433" w14:textId="11343C24" w:rsidR="00EB010A" w:rsidRPr="00EB010A" w:rsidRDefault="00EB010A" w:rsidP="00EB010A">
      <w:pPr>
        <w:jc w:val="center"/>
        <w:rPr>
          <w:b/>
          <w:bCs/>
          <w:color w:val="003769"/>
          <w:sz w:val="24"/>
          <w:szCs w:val="24"/>
        </w:rPr>
      </w:pPr>
      <w:r w:rsidRPr="00EB010A">
        <w:rPr>
          <w:b/>
          <w:bCs/>
          <w:color w:val="003769"/>
          <w:sz w:val="24"/>
          <w:szCs w:val="24"/>
        </w:rPr>
        <w:t>Instructions for Surgery at Montefiore Medical Center</w:t>
      </w:r>
    </w:p>
    <w:p w14:paraId="0338A302" w14:textId="14BAF8E4" w:rsidR="00EB010A" w:rsidRDefault="00EB010A" w:rsidP="00EB010A">
      <w:r>
        <w:t>Surgeon:  ______________________________</w:t>
      </w:r>
    </w:p>
    <w:p w14:paraId="2ED23B1A" w14:textId="715151D0" w:rsidR="00EB010A" w:rsidRDefault="00EB010A" w:rsidP="00EB010A">
      <w:pPr>
        <w:rPr>
          <w:b/>
          <w:bCs/>
        </w:rPr>
      </w:pPr>
      <w:r>
        <w:t>Surgical Scheduler:  ______________________</w:t>
      </w:r>
    </w:p>
    <w:p w14:paraId="523210D7" w14:textId="6A3030F7" w:rsidR="00EB010A" w:rsidRDefault="00EB010A" w:rsidP="00EB010A">
      <w:r>
        <w:t xml:space="preserve">Telephone Number:  </w:t>
      </w:r>
      <w:r w:rsidRPr="00C946A2">
        <w:t>________________</w:t>
      </w:r>
      <w:r>
        <w:t>______</w:t>
      </w:r>
    </w:p>
    <w:p w14:paraId="65BCE204" w14:textId="1453C793" w:rsidR="00EB010A" w:rsidRDefault="00EB010A" w:rsidP="00EB010A">
      <w:pPr>
        <w:rPr>
          <w:b/>
          <w:bCs/>
        </w:rPr>
      </w:pPr>
      <w:r>
        <w:t>Email:</w:t>
      </w:r>
      <w:r>
        <w:rPr>
          <w:b/>
          <w:bCs/>
        </w:rPr>
        <w:t xml:space="preserve"> </w:t>
      </w:r>
      <w:r w:rsidRPr="00C946A2">
        <w:t>_______________</w:t>
      </w:r>
      <w:r>
        <w:t>__________________</w:t>
      </w:r>
    </w:p>
    <w:p w14:paraId="1A37B276" w14:textId="6D1C037A" w:rsidR="00EB010A" w:rsidRPr="007A4D35" w:rsidRDefault="00EB010A" w:rsidP="00EB010A">
      <w:pPr>
        <w:spacing w:after="0"/>
      </w:pPr>
      <w:r>
        <w:rPr>
          <w:bCs/>
        </w:rPr>
        <w:tab/>
        <w:t xml:space="preserve">        </w:t>
      </w:r>
    </w:p>
    <w:p w14:paraId="65C607C5" w14:textId="77777777" w:rsidR="00EB010A" w:rsidRDefault="00EB010A" w:rsidP="00EB010A">
      <w:pPr>
        <w:spacing w:after="0"/>
      </w:pPr>
      <w:r>
        <w:t xml:space="preserve">Please note that it may take up to </w:t>
      </w:r>
      <w:r>
        <w:rPr>
          <w:b/>
          <w:bCs/>
          <w:u w:val="single"/>
        </w:rPr>
        <w:t>one week</w:t>
      </w:r>
      <w:r>
        <w:t xml:space="preserve"> to receive a call with the surgical date. </w:t>
      </w:r>
    </w:p>
    <w:p w14:paraId="3CC1BF64" w14:textId="77777777" w:rsidR="00EB010A" w:rsidRDefault="00EB010A" w:rsidP="00EB010A">
      <w:pPr>
        <w:pStyle w:val="Heading1"/>
        <w:spacing w:after="0"/>
        <w:rPr>
          <w:sz w:val="22"/>
        </w:rPr>
      </w:pPr>
    </w:p>
    <w:p w14:paraId="1C51FAA4" w14:textId="795B4061" w:rsidR="00EB010A" w:rsidRPr="00C946A2" w:rsidRDefault="00EB010A" w:rsidP="00EB010A">
      <w:pPr>
        <w:pStyle w:val="Heading1"/>
        <w:rPr>
          <w:sz w:val="22"/>
        </w:rPr>
      </w:pPr>
      <w:r>
        <w:rPr>
          <w:sz w:val="22"/>
        </w:rPr>
        <w:t>Surgery Date:  ___________________________________</w:t>
      </w:r>
    </w:p>
    <w:p w14:paraId="48A87908" w14:textId="77777777" w:rsidR="00EB010A" w:rsidRDefault="00EB010A" w:rsidP="00EB010A">
      <w:pPr>
        <w:spacing w:after="0"/>
        <w:jc w:val="both"/>
      </w:pPr>
      <w:r w:rsidRPr="009A2DF3">
        <w:rPr>
          <w:b/>
          <w:bCs/>
        </w:rPr>
        <w:t>Location:</w:t>
      </w:r>
      <w:r>
        <w:tab/>
        <w:t xml:space="preserve">Montefiore Medical Center </w:t>
      </w:r>
    </w:p>
    <w:p w14:paraId="0238112F" w14:textId="77777777" w:rsidR="00EB010A" w:rsidRDefault="00EB010A" w:rsidP="00EB010A">
      <w:pPr>
        <w:spacing w:after="0"/>
        <w:jc w:val="both"/>
      </w:pPr>
      <w:r>
        <w:tab/>
      </w:r>
      <w:r>
        <w:tab/>
        <w:t>111 East 210</w:t>
      </w:r>
      <w:r>
        <w:rPr>
          <w:vertAlign w:val="superscript"/>
        </w:rPr>
        <w:t>th</w:t>
      </w:r>
      <w:r>
        <w:t xml:space="preserve"> Street</w:t>
      </w:r>
      <w:r>
        <w:tab/>
      </w:r>
    </w:p>
    <w:p w14:paraId="3BF7F36B" w14:textId="77777777" w:rsidR="00EB010A" w:rsidRDefault="00EB010A" w:rsidP="00EB010A">
      <w:pPr>
        <w:spacing w:after="0"/>
        <w:jc w:val="both"/>
      </w:pPr>
      <w:r>
        <w:tab/>
      </w:r>
      <w:r>
        <w:tab/>
        <w:t>Bronx, NY 10467</w:t>
      </w:r>
    </w:p>
    <w:p w14:paraId="32422452" w14:textId="77777777" w:rsidR="00EB010A" w:rsidRDefault="00EB010A" w:rsidP="00EB010A">
      <w:pPr>
        <w:spacing w:after="0"/>
        <w:jc w:val="both"/>
      </w:pPr>
      <w:r>
        <w:tab/>
      </w:r>
      <w:r>
        <w:tab/>
        <w:t>(Foreman Pavilion - Silver Zone 3</w:t>
      </w:r>
      <w:r>
        <w:rPr>
          <w:vertAlign w:val="superscript"/>
        </w:rPr>
        <w:t>rd</w:t>
      </w:r>
      <w:r>
        <w:t xml:space="preserve"> Floor)</w:t>
      </w:r>
    </w:p>
    <w:p w14:paraId="6C57E987" w14:textId="77777777" w:rsidR="00EB010A" w:rsidRDefault="00EB010A" w:rsidP="00EB010A">
      <w:pPr>
        <w:jc w:val="both"/>
        <w:rPr>
          <w:b/>
          <w:bCs/>
        </w:rPr>
      </w:pPr>
    </w:p>
    <w:p w14:paraId="51015AF1" w14:textId="3D5E7915" w:rsidR="00EB010A" w:rsidRPr="00017A06" w:rsidRDefault="00EB010A" w:rsidP="00EB010A">
      <w:pPr>
        <w:jc w:val="both"/>
        <w:rPr>
          <w:b/>
          <w:bCs/>
        </w:rPr>
      </w:pPr>
      <w:r w:rsidRPr="009A2DF3">
        <w:rPr>
          <w:b/>
          <w:bCs/>
        </w:rPr>
        <w:t>Pre-Op Checklist:</w:t>
      </w:r>
    </w:p>
    <w:p w14:paraId="3C0AA9FD" w14:textId="77777777" w:rsidR="00EB010A" w:rsidRDefault="00EB010A" w:rsidP="00EB010A">
      <w:pPr>
        <w:numPr>
          <w:ilvl w:val="0"/>
          <w:numId w:val="13"/>
        </w:numPr>
        <w:shd w:val="clear" w:color="auto" w:fill="auto"/>
        <w:spacing w:after="0" w:line="240" w:lineRule="auto"/>
        <w:jc w:val="both"/>
      </w:pPr>
      <w:r w:rsidRPr="009A2DF3">
        <w:rPr>
          <w:b/>
          <w:bCs/>
        </w:rPr>
        <w:t>P</w:t>
      </w:r>
      <w:r>
        <w:rPr>
          <w:b/>
          <w:bCs/>
        </w:rPr>
        <w:t xml:space="preserve">re-op </w:t>
      </w:r>
      <w:r w:rsidRPr="009A2DF3">
        <w:rPr>
          <w:b/>
          <w:bCs/>
        </w:rPr>
        <w:t>A</w:t>
      </w:r>
      <w:r>
        <w:rPr>
          <w:b/>
          <w:bCs/>
        </w:rPr>
        <w:t xml:space="preserve">nesthesia </w:t>
      </w:r>
      <w:r w:rsidRPr="009A2DF3">
        <w:rPr>
          <w:b/>
          <w:bCs/>
        </w:rPr>
        <w:t>T</w:t>
      </w:r>
      <w:r>
        <w:rPr>
          <w:b/>
          <w:bCs/>
        </w:rPr>
        <w:t>esting (PAT)</w:t>
      </w:r>
      <w:r w:rsidRPr="009A2DF3">
        <w:rPr>
          <w:b/>
          <w:bCs/>
        </w:rPr>
        <w:t xml:space="preserve"> Required</w:t>
      </w:r>
      <w:r>
        <w:t xml:space="preserve"> | Appointment Date &amp; Time: ______________</w:t>
      </w:r>
    </w:p>
    <w:p w14:paraId="002831F8" w14:textId="77777777" w:rsidR="00EB010A" w:rsidRDefault="00EB010A" w:rsidP="00EB010A">
      <w:pPr>
        <w:numPr>
          <w:ilvl w:val="0"/>
          <w:numId w:val="13"/>
        </w:numPr>
        <w:shd w:val="clear" w:color="auto" w:fill="auto"/>
        <w:spacing w:after="0" w:line="240" w:lineRule="auto"/>
        <w:jc w:val="both"/>
      </w:pPr>
      <w:r w:rsidRPr="009A2DF3">
        <w:rPr>
          <w:b/>
          <w:bCs/>
        </w:rPr>
        <w:t>Medical Clearance Required |</w:t>
      </w:r>
      <w:r>
        <w:t xml:space="preserve"> Appointment Date &amp; Time : _____________</w:t>
      </w:r>
    </w:p>
    <w:p w14:paraId="2111AF84" w14:textId="77777777" w:rsidR="00EB010A" w:rsidRDefault="00EB010A" w:rsidP="00EB010A">
      <w:pPr>
        <w:numPr>
          <w:ilvl w:val="0"/>
          <w:numId w:val="13"/>
        </w:numPr>
        <w:shd w:val="clear" w:color="auto" w:fill="auto"/>
        <w:spacing w:after="0" w:line="240" w:lineRule="auto"/>
      </w:pPr>
      <w:r w:rsidRPr="009A2DF3">
        <w:rPr>
          <w:b/>
          <w:bCs/>
        </w:rPr>
        <w:t>Additional Clearance Required</w:t>
      </w:r>
      <w:r>
        <w:t xml:space="preserve"> | Type: __________ | Appointment Date &amp; Time: __________</w:t>
      </w:r>
    </w:p>
    <w:p w14:paraId="3E872C2D" w14:textId="77777777" w:rsidR="00EB010A" w:rsidRDefault="00EB010A" w:rsidP="00EB010A">
      <w:pPr>
        <w:numPr>
          <w:ilvl w:val="0"/>
          <w:numId w:val="13"/>
        </w:numPr>
        <w:shd w:val="clear" w:color="auto" w:fill="auto"/>
        <w:spacing w:after="0" w:line="240" w:lineRule="auto"/>
        <w:jc w:val="both"/>
      </w:pPr>
      <w:r w:rsidRPr="009A2DF3">
        <w:rPr>
          <w:b/>
          <w:bCs/>
        </w:rPr>
        <w:t>Pre-Op Telehealth Visit</w:t>
      </w:r>
      <w:r>
        <w:rPr>
          <w:b/>
          <w:bCs/>
        </w:rPr>
        <w:t xml:space="preserve"> with ORL</w:t>
      </w:r>
      <w:r>
        <w:t xml:space="preserve"> | Appointment Date &amp; Time: ____________</w:t>
      </w:r>
    </w:p>
    <w:p w14:paraId="62B69EAD" w14:textId="77777777" w:rsidR="00EB010A" w:rsidRDefault="00EB010A" w:rsidP="00EB010A">
      <w:pPr>
        <w:numPr>
          <w:ilvl w:val="0"/>
          <w:numId w:val="13"/>
        </w:numPr>
        <w:shd w:val="clear" w:color="auto" w:fill="auto"/>
        <w:spacing w:after="0" w:line="240" w:lineRule="auto"/>
        <w:jc w:val="both"/>
      </w:pPr>
      <w:r w:rsidRPr="009A2DF3">
        <w:rPr>
          <w:b/>
          <w:bCs/>
        </w:rPr>
        <w:t>Covid Test</w:t>
      </w:r>
      <w:r>
        <w:t xml:space="preserve"> | Appointment Date &amp; Time: ______________</w:t>
      </w:r>
    </w:p>
    <w:p w14:paraId="12F23502" w14:textId="77777777" w:rsidR="00EB010A" w:rsidRDefault="00EB010A" w:rsidP="00EB010A">
      <w:pPr>
        <w:numPr>
          <w:ilvl w:val="0"/>
          <w:numId w:val="13"/>
        </w:numPr>
        <w:shd w:val="clear" w:color="auto" w:fill="auto"/>
        <w:spacing w:after="0" w:line="240" w:lineRule="auto"/>
        <w:jc w:val="both"/>
      </w:pPr>
      <w:r w:rsidRPr="009A2DF3">
        <w:rPr>
          <w:b/>
          <w:bCs/>
        </w:rPr>
        <w:t>Post-Op Visit</w:t>
      </w:r>
      <w:r>
        <w:t xml:space="preserve"> | Appointment Date &amp; Time: ______________</w:t>
      </w:r>
    </w:p>
    <w:p w14:paraId="70E83F40" w14:textId="77777777" w:rsidR="00EB010A" w:rsidRDefault="00EB010A" w:rsidP="00EB010A">
      <w:pPr>
        <w:numPr>
          <w:ilvl w:val="0"/>
          <w:numId w:val="13"/>
        </w:numPr>
        <w:shd w:val="clear" w:color="auto" w:fill="auto"/>
        <w:spacing w:after="0" w:line="240" w:lineRule="auto"/>
        <w:jc w:val="both"/>
      </w:pPr>
      <w:r>
        <w:rPr>
          <w:b/>
          <w:bCs/>
        </w:rPr>
        <w:t xml:space="preserve">Collaborating Physician </w:t>
      </w:r>
      <w:r>
        <w:t>______________</w:t>
      </w:r>
    </w:p>
    <w:p w14:paraId="18CF7CED" w14:textId="77777777" w:rsidR="00EB010A" w:rsidRDefault="00EB010A" w:rsidP="00EB010A">
      <w:pPr>
        <w:jc w:val="both"/>
      </w:pPr>
      <w:r>
        <w:tab/>
      </w:r>
      <w:r>
        <w:tab/>
      </w:r>
    </w:p>
    <w:p w14:paraId="6AF8618B" w14:textId="685DB568" w:rsidR="00EB010A" w:rsidRDefault="00EB010A" w:rsidP="00EB010A">
      <w:pPr>
        <w:jc w:val="both"/>
      </w:pPr>
      <w:r>
        <w:t xml:space="preserve">All patients will require </w:t>
      </w:r>
      <w:r>
        <w:rPr>
          <w:b/>
          <w:bCs/>
        </w:rPr>
        <w:t>pre-op</w:t>
      </w:r>
      <w:r>
        <w:t xml:space="preserve"> testing before surgery, which is blood work and possibly other tests such as a chest x-ray or an EKG. We will offer you a </w:t>
      </w:r>
      <w:r>
        <w:rPr>
          <w:b/>
          <w:bCs/>
        </w:rPr>
        <w:t>pre-testing</w:t>
      </w:r>
      <w:r>
        <w:t xml:space="preserve"> appointment when we call you with the surgery date or alternatively you may also have this testing done at a facility of your choice. Your surgeon may also request </w:t>
      </w:r>
      <w:r>
        <w:rPr>
          <w:b/>
          <w:bCs/>
        </w:rPr>
        <w:t>medical clearance</w:t>
      </w:r>
      <w:r>
        <w:t xml:space="preserve"> from your primary care physician or specialist meaning he/she needs to examine you and notify us in writing whether you are in optimal medical condition to undergo the surgery. If this is needed, the surgical scheduler will tell you when they call with the surgery appointment. The medical clearance letter, and any of the required pre-op testing not done at the Montefiore Medical Center pre-testing department, must then be faxed to us. </w:t>
      </w:r>
    </w:p>
    <w:p w14:paraId="55C2FC58" w14:textId="77777777" w:rsidR="00EB010A" w:rsidRDefault="00EB010A" w:rsidP="00EB010A">
      <w:pPr>
        <w:pStyle w:val="BodyText"/>
        <w:rPr>
          <w:sz w:val="22"/>
        </w:rPr>
      </w:pPr>
    </w:p>
    <w:p w14:paraId="787AFB59" w14:textId="77777777" w:rsidR="00EB010A" w:rsidRDefault="00EB010A" w:rsidP="00EB010A">
      <w:pPr>
        <w:pStyle w:val="BodyText"/>
        <w:rPr>
          <w:b/>
          <w:bCs/>
          <w:sz w:val="22"/>
        </w:rPr>
      </w:pPr>
    </w:p>
    <w:p w14:paraId="0085366B" w14:textId="77777777" w:rsidR="00EB010A" w:rsidRDefault="00EB010A" w:rsidP="00EB010A">
      <w:pPr>
        <w:pStyle w:val="BodyText"/>
        <w:rPr>
          <w:rFonts w:ascii="Arial" w:hAnsi="Arial" w:cs="Arial"/>
          <w:b/>
          <w:bCs/>
          <w:sz w:val="22"/>
          <w:szCs w:val="22"/>
        </w:rPr>
      </w:pPr>
    </w:p>
    <w:p w14:paraId="345796B5" w14:textId="11854D08" w:rsidR="00EB010A" w:rsidRPr="00EB010A" w:rsidRDefault="00EB010A" w:rsidP="00EB010A">
      <w:pPr>
        <w:pStyle w:val="BodyText"/>
        <w:rPr>
          <w:rFonts w:ascii="Arial" w:hAnsi="Arial" w:cs="Arial"/>
          <w:b/>
          <w:bCs/>
          <w:sz w:val="22"/>
          <w:szCs w:val="22"/>
        </w:rPr>
      </w:pPr>
      <w:r w:rsidRPr="00EB010A">
        <w:rPr>
          <w:rFonts w:ascii="Arial" w:hAnsi="Arial" w:cs="Arial"/>
          <w:b/>
          <w:bCs/>
          <w:sz w:val="22"/>
          <w:szCs w:val="22"/>
        </w:rPr>
        <w:t>If Medical Clearance is required and checked above:</w:t>
      </w:r>
    </w:p>
    <w:p w14:paraId="721714CB" w14:textId="77777777" w:rsidR="009A2823" w:rsidRDefault="00EB010A" w:rsidP="00EB010A">
      <w:pPr>
        <w:pStyle w:val="BodyText"/>
        <w:rPr>
          <w:rFonts w:ascii="Arial" w:hAnsi="Arial" w:cs="Arial"/>
          <w:sz w:val="22"/>
          <w:szCs w:val="22"/>
        </w:rPr>
      </w:pPr>
      <w:r w:rsidRPr="00EB010A">
        <w:rPr>
          <w:rFonts w:ascii="Arial" w:hAnsi="Arial" w:cs="Arial"/>
          <w:sz w:val="22"/>
          <w:szCs w:val="22"/>
        </w:rPr>
        <w:t xml:space="preserve">Please fax medical clearance letter along with results of any pre-op testing done by your physician (EKG, chest x-ray, and Labs – i.e. SMA20, CBC, PT/PTT, BMP), </w:t>
      </w:r>
      <w:r w:rsidRPr="00EB010A">
        <w:rPr>
          <w:rFonts w:ascii="Arial" w:hAnsi="Arial" w:cs="Arial"/>
          <w:b/>
          <w:bCs/>
          <w:sz w:val="22"/>
          <w:szCs w:val="22"/>
          <w:u w:val="single"/>
        </w:rPr>
        <w:t>three weeks</w:t>
      </w:r>
      <w:r w:rsidRPr="00EB010A">
        <w:rPr>
          <w:rFonts w:ascii="Arial" w:hAnsi="Arial" w:cs="Arial"/>
          <w:sz w:val="22"/>
          <w:szCs w:val="22"/>
        </w:rPr>
        <w:t xml:space="preserve"> prior to the surgery</w:t>
      </w:r>
      <w:r w:rsidR="009A2823">
        <w:rPr>
          <w:rFonts w:ascii="Arial" w:hAnsi="Arial" w:cs="Arial"/>
          <w:sz w:val="22"/>
          <w:szCs w:val="22"/>
        </w:rPr>
        <w:t xml:space="preserve"> at,</w:t>
      </w:r>
    </w:p>
    <w:p w14:paraId="1F3D7652" w14:textId="6E955627" w:rsidR="00EB010A" w:rsidRPr="00EB010A" w:rsidRDefault="00EB010A" w:rsidP="00EB010A">
      <w:pPr>
        <w:pStyle w:val="BodyText"/>
        <w:rPr>
          <w:rFonts w:ascii="Arial" w:hAnsi="Arial" w:cs="Arial"/>
          <w:sz w:val="22"/>
          <w:szCs w:val="22"/>
        </w:rPr>
      </w:pPr>
      <w:r w:rsidRPr="00EB010A">
        <w:rPr>
          <w:rFonts w:ascii="Arial" w:hAnsi="Arial" w:cs="Arial"/>
          <w:sz w:val="22"/>
          <w:szCs w:val="22"/>
        </w:rPr>
        <w:t>Fax # 718-324-8632.</w:t>
      </w:r>
    </w:p>
    <w:p w14:paraId="13F0F618" w14:textId="77777777" w:rsidR="00EB010A" w:rsidRPr="00EB010A" w:rsidRDefault="00EB010A" w:rsidP="00EB010A">
      <w:pPr>
        <w:pStyle w:val="BodyText"/>
        <w:rPr>
          <w:rFonts w:ascii="Arial" w:hAnsi="Arial" w:cs="Arial"/>
          <w:sz w:val="22"/>
          <w:szCs w:val="22"/>
        </w:rPr>
      </w:pPr>
    </w:p>
    <w:p w14:paraId="6AF2CC84" w14:textId="77777777" w:rsidR="00EB010A" w:rsidRPr="00EB010A" w:rsidRDefault="00EB010A" w:rsidP="00EB010A">
      <w:pPr>
        <w:pStyle w:val="BodyText"/>
        <w:rPr>
          <w:rFonts w:ascii="Arial" w:hAnsi="Arial" w:cs="Arial"/>
          <w:b/>
          <w:bCs/>
          <w:sz w:val="22"/>
          <w:szCs w:val="22"/>
        </w:rPr>
      </w:pPr>
      <w:r w:rsidRPr="00EB010A">
        <w:rPr>
          <w:rFonts w:ascii="Arial" w:hAnsi="Arial" w:cs="Arial"/>
          <w:b/>
          <w:bCs/>
          <w:sz w:val="22"/>
          <w:szCs w:val="22"/>
        </w:rPr>
        <w:t>If PATs are required and checked above:</w:t>
      </w:r>
    </w:p>
    <w:p w14:paraId="7F9CDB76" w14:textId="77777777" w:rsidR="00EB010A" w:rsidRPr="00EB010A" w:rsidRDefault="00EB010A" w:rsidP="00EB010A">
      <w:pPr>
        <w:pStyle w:val="BodyText"/>
        <w:rPr>
          <w:rFonts w:ascii="Arial" w:hAnsi="Arial" w:cs="Arial"/>
          <w:sz w:val="22"/>
          <w:szCs w:val="22"/>
        </w:rPr>
      </w:pPr>
      <w:r w:rsidRPr="00EB010A">
        <w:rPr>
          <w:rFonts w:ascii="Arial" w:hAnsi="Arial" w:cs="Arial"/>
          <w:sz w:val="22"/>
          <w:szCs w:val="22"/>
        </w:rPr>
        <w:t>The pre-testing unit is located at one of the following locations. Please be sure to obtain the correct location when the appointment is scheduled:</w:t>
      </w:r>
    </w:p>
    <w:p w14:paraId="3F9C3348" w14:textId="77777777" w:rsidR="00EB010A" w:rsidRPr="00EB010A" w:rsidRDefault="00EB010A" w:rsidP="00EB010A">
      <w:pPr>
        <w:pStyle w:val="BodyText"/>
        <w:rPr>
          <w:rFonts w:ascii="Arial" w:hAnsi="Arial" w:cs="Arial"/>
          <w:sz w:val="22"/>
          <w:szCs w:val="22"/>
        </w:rPr>
      </w:pPr>
    </w:p>
    <w:p w14:paraId="66681CE8" w14:textId="74711F05" w:rsidR="00EB010A" w:rsidRPr="00EB010A" w:rsidRDefault="00EB010A" w:rsidP="00EB010A">
      <w:pPr>
        <w:pStyle w:val="BodyText"/>
        <w:rPr>
          <w:rFonts w:ascii="Arial" w:hAnsi="Arial" w:cs="Arial"/>
          <w:sz w:val="22"/>
          <w:szCs w:val="22"/>
        </w:rPr>
      </w:pPr>
      <w:r w:rsidRPr="00EB010A">
        <w:rPr>
          <w:rFonts w:ascii="Arial" w:hAnsi="Arial" w:cs="Arial"/>
          <w:sz w:val="22"/>
          <w:szCs w:val="22"/>
        </w:rPr>
        <w:t>Montefiore Medical Center (Medical Arts Pavilion)</w:t>
      </w:r>
      <w:r w:rsidRPr="00EB010A">
        <w:rPr>
          <w:rFonts w:ascii="Arial" w:hAnsi="Arial" w:cs="Arial"/>
          <w:sz w:val="22"/>
          <w:szCs w:val="22"/>
        </w:rPr>
        <w:tab/>
      </w:r>
      <w:r w:rsidRPr="00EB010A">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EB010A">
        <w:rPr>
          <w:rFonts w:ascii="Arial" w:hAnsi="Arial" w:cs="Arial"/>
          <w:sz w:val="22"/>
          <w:szCs w:val="22"/>
        </w:rPr>
        <w:t>Hutch Division</w:t>
      </w:r>
    </w:p>
    <w:p w14:paraId="148A3315" w14:textId="0FBA3AD0" w:rsidR="00EB010A" w:rsidRDefault="00EB010A" w:rsidP="00EB010A">
      <w:pPr>
        <w:spacing w:after="0"/>
        <w:jc w:val="both"/>
      </w:pPr>
      <w:r w:rsidRPr="00EB010A">
        <w:t>3400 Bainbridge Ave (Between 210</w:t>
      </w:r>
      <w:r w:rsidRPr="00EB010A">
        <w:rPr>
          <w:vertAlign w:val="superscript"/>
        </w:rPr>
        <w:t>th</w:t>
      </w:r>
      <w:r w:rsidRPr="00EB010A">
        <w:t xml:space="preserve"> ST &amp; Gun Hill Rd)   </w:t>
      </w:r>
      <w:r>
        <w:t xml:space="preserve">   </w:t>
      </w:r>
      <w:r w:rsidRPr="00EB010A">
        <w:t>or</w:t>
      </w:r>
      <w:r>
        <w:t xml:space="preserve">   </w:t>
      </w:r>
      <w:r>
        <w:tab/>
      </w:r>
      <w:r w:rsidRPr="00EB010A">
        <w:t xml:space="preserve">1250 Waters Place, Bronx, </w:t>
      </w:r>
      <w:r>
        <w:t>NY</w:t>
      </w:r>
    </w:p>
    <w:p w14:paraId="38E7CEA5" w14:textId="6734385B" w:rsidR="00EB010A" w:rsidRPr="00EB010A" w:rsidRDefault="00EB010A" w:rsidP="00EB010A">
      <w:pPr>
        <w:spacing w:after="0"/>
        <w:jc w:val="both"/>
      </w:pPr>
      <w:r w:rsidRPr="00EB010A">
        <w:t>Take elevator down to the Lower Level (LL)</w:t>
      </w:r>
      <w:r w:rsidRPr="00EB010A">
        <w:tab/>
      </w:r>
      <w:r w:rsidRPr="00EB010A">
        <w:tab/>
      </w:r>
      <w:r>
        <w:tab/>
      </w:r>
      <w:r>
        <w:tab/>
      </w:r>
      <w:r w:rsidRPr="00EB010A">
        <w:t>Tower 2 – 2</w:t>
      </w:r>
      <w:r w:rsidRPr="00EB010A">
        <w:rPr>
          <w:vertAlign w:val="superscript"/>
        </w:rPr>
        <w:t>nd</w:t>
      </w:r>
      <w:r w:rsidRPr="00EB010A">
        <w:t xml:space="preserve"> Floor.</w:t>
      </w:r>
    </w:p>
    <w:p w14:paraId="2FEF6476" w14:textId="77777777" w:rsidR="00EB010A" w:rsidRDefault="00EB010A" w:rsidP="00EB010A">
      <w:pPr>
        <w:spacing w:after="0"/>
        <w:jc w:val="both"/>
      </w:pPr>
    </w:p>
    <w:p w14:paraId="0DEDD883" w14:textId="48C80B91" w:rsidR="00EB010A" w:rsidRPr="009A2DF3" w:rsidRDefault="00EB010A" w:rsidP="00EB010A">
      <w:pPr>
        <w:jc w:val="both"/>
        <w:rPr>
          <w:b/>
          <w:bCs/>
        </w:rPr>
      </w:pPr>
      <w:r w:rsidRPr="009A2DF3">
        <w:rPr>
          <w:b/>
          <w:bCs/>
        </w:rPr>
        <w:t>Surgical Details</w:t>
      </w:r>
      <w:r>
        <w:rPr>
          <w:b/>
          <w:bCs/>
        </w:rPr>
        <w:t>:</w:t>
      </w:r>
    </w:p>
    <w:p w14:paraId="7897E4AA" w14:textId="75995093" w:rsidR="00EB010A" w:rsidRDefault="00EB010A" w:rsidP="00EB010A">
      <w:pPr>
        <w:jc w:val="both"/>
      </w:pPr>
      <w:r>
        <w:t xml:space="preserve">You will receive a call from the nursing staff the day prior to surgery, between the hours of 2:00 p.m. - 4:00 p.m. to advise you of the time of surgery, as well as instructions on how to prepare for surgery. Should you need to speak to the nursing staff, you may reach them at </w:t>
      </w:r>
      <w:r w:rsidR="009A2823">
        <w:t>(</w:t>
      </w:r>
      <w:r>
        <w:t>718-920-8723</w:t>
      </w:r>
      <w:r w:rsidR="009A2823">
        <w:t>)</w:t>
      </w:r>
      <w:r>
        <w:t xml:space="preserve"> </w:t>
      </w:r>
      <w:r w:rsidRPr="00ED1A6A">
        <w:rPr>
          <w:b/>
          <w:bCs/>
        </w:rPr>
        <w:t>after 2:00 p.m</w:t>
      </w:r>
      <w:r>
        <w:t>.</w:t>
      </w:r>
    </w:p>
    <w:p w14:paraId="294614C0" w14:textId="2A80265B" w:rsidR="00EB010A" w:rsidRDefault="00EB010A" w:rsidP="00EB010A">
      <w:pPr>
        <w:spacing w:after="0"/>
        <w:jc w:val="both"/>
      </w:pPr>
      <w:r>
        <w:rPr>
          <w:b/>
          <w:bCs/>
        </w:rPr>
        <w:t>Surgery Requirements</w:t>
      </w:r>
      <w:r>
        <w:t>:</w:t>
      </w:r>
    </w:p>
    <w:p w14:paraId="2D49DC89" w14:textId="77777777" w:rsidR="00EB010A" w:rsidRDefault="00EB010A" w:rsidP="00EB010A">
      <w:pPr>
        <w:spacing w:after="0"/>
        <w:jc w:val="both"/>
        <w:rPr>
          <w:b/>
          <w:bCs/>
        </w:rPr>
      </w:pPr>
    </w:p>
    <w:p w14:paraId="0096DB93" w14:textId="77777777" w:rsidR="00EB010A" w:rsidRDefault="00EB010A" w:rsidP="00EB010A">
      <w:pPr>
        <w:numPr>
          <w:ilvl w:val="0"/>
          <w:numId w:val="12"/>
        </w:numPr>
        <w:shd w:val="clear" w:color="auto" w:fill="auto"/>
        <w:spacing w:after="0" w:line="240" w:lineRule="auto"/>
        <w:jc w:val="both"/>
        <w:rPr>
          <w:b/>
          <w:bCs/>
        </w:rPr>
      </w:pPr>
      <w:r>
        <w:t>Do not eat anything</w:t>
      </w:r>
      <w:r w:rsidRPr="000E09CA">
        <w:t xml:space="preserve"> </w:t>
      </w:r>
      <w:r w:rsidRPr="00EE0AE5">
        <w:t xml:space="preserve">or drink any liquids which are not clear, </w:t>
      </w:r>
      <w:r>
        <w:t xml:space="preserve">after 12:00 midnight the night before your surgery. You may drink CLEAR liquids (water, Gatorade, clear team, black coffee with NO milk) up to 2 hours before your arrival time. </w:t>
      </w:r>
    </w:p>
    <w:p w14:paraId="3672575E" w14:textId="77777777" w:rsidR="00EB010A" w:rsidRDefault="00EB010A" w:rsidP="00EB010A">
      <w:pPr>
        <w:numPr>
          <w:ilvl w:val="0"/>
          <w:numId w:val="11"/>
        </w:numPr>
        <w:shd w:val="clear" w:color="auto" w:fill="auto"/>
        <w:spacing w:after="0" w:line="240" w:lineRule="auto"/>
        <w:jc w:val="both"/>
      </w:pPr>
      <w:r>
        <w:t>In general, medications for high blood pressure and heart medications should be taken according to your usual schedule on the day of the surgery with a sip of water.</w:t>
      </w:r>
    </w:p>
    <w:p w14:paraId="5B8E7722" w14:textId="6F2A529E" w:rsidR="00EB010A" w:rsidRDefault="00EB010A" w:rsidP="00EB010A">
      <w:pPr>
        <w:numPr>
          <w:ilvl w:val="0"/>
          <w:numId w:val="11"/>
        </w:numPr>
        <w:shd w:val="clear" w:color="auto" w:fill="auto"/>
        <w:spacing w:after="0" w:line="240" w:lineRule="auto"/>
        <w:jc w:val="both"/>
        <w:rPr>
          <w:b/>
          <w:bCs/>
        </w:rPr>
      </w:pPr>
      <w:r>
        <w:t xml:space="preserve">Patients taking blood thinners may need to discontinue these medications temporarily to avoid bleeding during or after surgery. For most surgeries Plavix (clopidogrel) should be stopped </w:t>
      </w:r>
      <w:r>
        <w:rPr>
          <w:b/>
          <w:bCs/>
          <w:u w:val="single"/>
        </w:rPr>
        <w:t>one week</w:t>
      </w:r>
      <w:r>
        <w:t xml:space="preserve"> prior to surgery. For patients who previously underwent a carotid endarterectomy or had recent placement of a cardiac stent, discuss with the physician who prescribed the medication whether you should remain on these medications up to the date of surgery or when to stop them. Ticlid (ticlopidine) should be stopped </w:t>
      </w:r>
      <w:r>
        <w:rPr>
          <w:b/>
          <w:bCs/>
          <w:u w:val="single"/>
        </w:rPr>
        <w:t>two weeks</w:t>
      </w:r>
      <w:r>
        <w:t xml:space="preserve"> prior to surgery. If you are taking coumadin (warfarin), heparin, lovenox, or fragmin, or any other blood thinner please discuss with the physician who prescribed it when it should be stopped in preparation for surgery.</w:t>
      </w:r>
    </w:p>
    <w:p w14:paraId="037D2B52" w14:textId="2EBE5894" w:rsidR="00EB010A" w:rsidRDefault="00EB010A" w:rsidP="00EB010A">
      <w:pPr>
        <w:numPr>
          <w:ilvl w:val="0"/>
          <w:numId w:val="11"/>
        </w:numPr>
        <w:shd w:val="clear" w:color="auto" w:fill="auto"/>
        <w:spacing w:after="0" w:line="240" w:lineRule="auto"/>
        <w:jc w:val="both"/>
        <w:rPr>
          <w:b/>
          <w:bCs/>
        </w:rPr>
      </w:pPr>
      <w:r>
        <w:t xml:space="preserve">Non-steroidal anti-inflammatory drugs (NSAIDS) such as Aspirin (Salicylic acid or Salicylates), including any medication containing aspirin, ibuprofen (Motrin, Advil) and Naprosyn (Aleve, Naproxen) must be stopped </w:t>
      </w:r>
      <w:r>
        <w:rPr>
          <w:b/>
          <w:bCs/>
          <w:u w:val="single"/>
        </w:rPr>
        <w:t>one week</w:t>
      </w:r>
      <w:r>
        <w:t xml:space="preserve"> prior to surgery. As they can increase the risk of bleeding. If you have pain, Tylenol can safely be taken up until the day of surgery.</w:t>
      </w:r>
    </w:p>
    <w:p w14:paraId="73F3A5B4" w14:textId="77777777" w:rsidR="00EB010A" w:rsidRDefault="00EB010A" w:rsidP="00EB010A">
      <w:pPr>
        <w:numPr>
          <w:ilvl w:val="0"/>
          <w:numId w:val="11"/>
        </w:numPr>
        <w:shd w:val="clear" w:color="auto" w:fill="auto"/>
        <w:spacing w:after="0" w:line="240" w:lineRule="auto"/>
        <w:jc w:val="both"/>
        <w:rPr>
          <w:b/>
          <w:bCs/>
        </w:rPr>
      </w:pPr>
      <w:r>
        <w:t xml:space="preserve">Patients taking herbal medications-these should be stopped </w:t>
      </w:r>
      <w:r>
        <w:rPr>
          <w:b/>
          <w:bCs/>
          <w:u w:val="single"/>
        </w:rPr>
        <w:t>one week</w:t>
      </w:r>
      <w:r>
        <w:t xml:space="preserve"> prior to surgery as they can cause problems with bleeding and anesthesia.</w:t>
      </w:r>
    </w:p>
    <w:p w14:paraId="6528DE14" w14:textId="77777777" w:rsidR="00EB010A" w:rsidRPr="000E09CA" w:rsidRDefault="00EB010A" w:rsidP="00EB010A">
      <w:pPr>
        <w:numPr>
          <w:ilvl w:val="0"/>
          <w:numId w:val="11"/>
        </w:numPr>
        <w:shd w:val="clear" w:color="auto" w:fill="auto"/>
        <w:spacing w:after="0" w:line="240" w:lineRule="auto"/>
        <w:jc w:val="both"/>
        <w:rPr>
          <w:b/>
          <w:bCs/>
        </w:rPr>
      </w:pPr>
      <w:r>
        <w:t>Diabetic patients-please discuss with the physician who prescribes your diabetes medications whether to take these medications on the day of surgery.</w:t>
      </w:r>
    </w:p>
    <w:p w14:paraId="6BDC907C" w14:textId="77777777" w:rsidR="00EB010A" w:rsidRPr="008413CC" w:rsidRDefault="00EB010A" w:rsidP="00EB010A">
      <w:pPr>
        <w:numPr>
          <w:ilvl w:val="0"/>
          <w:numId w:val="11"/>
        </w:numPr>
        <w:shd w:val="clear" w:color="auto" w:fill="auto"/>
        <w:spacing w:after="0" w:line="240" w:lineRule="auto"/>
        <w:jc w:val="both"/>
        <w:rPr>
          <w:b/>
          <w:bCs/>
        </w:rPr>
      </w:pPr>
      <w:r>
        <w:t>If you take diabetes or weight loss medications like Ozempic or Wegovy, ask your surgeon when you should stop this medication. (If they are dosed weekly, you will need to stop 1 week before surgery.)</w:t>
      </w:r>
    </w:p>
    <w:p w14:paraId="079FE27B" w14:textId="77777777" w:rsidR="00EB010A" w:rsidRDefault="00EB010A" w:rsidP="00EB010A">
      <w:pPr>
        <w:numPr>
          <w:ilvl w:val="0"/>
          <w:numId w:val="11"/>
        </w:numPr>
        <w:shd w:val="clear" w:color="auto" w:fill="auto"/>
        <w:spacing w:after="0" w:line="240" w:lineRule="auto"/>
        <w:jc w:val="both"/>
        <w:rPr>
          <w:b/>
          <w:bCs/>
        </w:rPr>
      </w:pPr>
      <w:r>
        <w:t>Any medications taken on the day or surgery should be taken with as little water as possible, preferably just a sip, as your stomach must be empty for surgery.</w:t>
      </w:r>
    </w:p>
    <w:p w14:paraId="57712197" w14:textId="77777777" w:rsidR="00EB010A" w:rsidRDefault="00EB010A" w:rsidP="00EB010A">
      <w:pPr>
        <w:jc w:val="both"/>
      </w:pPr>
    </w:p>
    <w:p w14:paraId="06AD20F8" w14:textId="77777777" w:rsidR="00EB010A" w:rsidRDefault="00EB010A" w:rsidP="00EB010A">
      <w:pPr>
        <w:jc w:val="both"/>
      </w:pPr>
    </w:p>
    <w:p w14:paraId="537C261D" w14:textId="77777777" w:rsidR="00EB010A" w:rsidRDefault="00EB010A" w:rsidP="00EB010A">
      <w:pPr>
        <w:jc w:val="both"/>
      </w:pPr>
    </w:p>
    <w:p w14:paraId="57351376" w14:textId="77777777" w:rsidR="00EB010A" w:rsidRDefault="00EB010A" w:rsidP="00EB010A">
      <w:pPr>
        <w:jc w:val="both"/>
      </w:pPr>
    </w:p>
    <w:p w14:paraId="4B3E5EA9" w14:textId="77777777" w:rsidR="009A2823" w:rsidRDefault="009A2823" w:rsidP="00EB010A">
      <w:pPr>
        <w:jc w:val="both"/>
      </w:pPr>
    </w:p>
    <w:p w14:paraId="39383DE9" w14:textId="521358B1" w:rsidR="00EB010A" w:rsidRPr="00EB010A" w:rsidRDefault="00EB010A" w:rsidP="00EB010A">
      <w:pPr>
        <w:jc w:val="both"/>
      </w:pPr>
      <w:r w:rsidRPr="00EB010A">
        <w:t>If you have any questions regarding your medications, please call your primary care physician for instructions.</w:t>
      </w:r>
    </w:p>
    <w:p w14:paraId="3DABF221" w14:textId="77777777" w:rsidR="00EB010A" w:rsidRPr="00EB010A" w:rsidRDefault="00EB010A" w:rsidP="00EB010A">
      <w:pPr>
        <w:pStyle w:val="BodyText"/>
        <w:rPr>
          <w:rFonts w:ascii="Arial" w:hAnsi="Arial" w:cs="Arial"/>
          <w:b/>
          <w:bCs/>
          <w:sz w:val="22"/>
          <w:u w:val="single"/>
        </w:rPr>
      </w:pPr>
    </w:p>
    <w:p w14:paraId="0874B7B4" w14:textId="77777777" w:rsidR="00EB010A" w:rsidRPr="00ED1A6A" w:rsidRDefault="00EB010A" w:rsidP="00EB010A">
      <w:pPr>
        <w:pStyle w:val="BodyText"/>
        <w:rPr>
          <w:rFonts w:ascii="Arial" w:hAnsi="Arial" w:cs="Arial"/>
          <w:sz w:val="22"/>
        </w:rPr>
      </w:pPr>
      <w:r w:rsidRPr="00ED1A6A">
        <w:rPr>
          <w:rFonts w:ascii="Arial" w:hAnsi="Arial" w:cs="Arial"/>
          <w:b/>
          <w:bCs/>
          <w:sz w:val="22"/>
        </w:rPr>
        <w:t>It is imperative that you follow these instructions carefully, as failure to do so may result in the need to reschedule the surgery</w:t>
      </w:r>
      <w:r w:rsidRPr="00ED1A6A">
        <w:rPr>
          <w:rFonts w:ascii="Arial" w:hAnsi="Arial" w:cs="Arial"/>
          <w:sz w:val="22"/>
        </w:rPr>
        <w:t>.</w:t>
      </w:r>
    </w:p>
    <w:p w14:paraId="00B83475" w14:textId="77777777" w:rsidR="00EB010A" w:rsidRPr="00EB010A" w:rsidRDefault="00EB010A" w:rsidP="00EB010A">
      <w:pPr>
        <w:jc w:val="both"/>
      </w:pPr>
    </w:p>
    <w:p w14:paraId="35C12B98" w14:textId="1C84B77E" w:rsidR="00EB010A" w:rsidRPr="00EB010A" w:rsidRDefault="00EB010A" w:rsidP="00EB010A">
      <w:pPr>
        <w:jc w:val="both"/>
      </w:pPr>
      <w:r w:rsidRPr="00EB010A">
        <w:rPr>
          <w:b/>
          <w:bCs/>
          <w:u w:val="single"/>
        </w:rPr>
        <w:t>Cancellation Policy</w:t>
      </w:r>
      <w:r w:rsidRPr="00EB010A">
        <w:t xml:space="preserve">:  Please advise our office </w:t>
      </w:r>
      <w:r w:rsidRPr="00EB010A">
        <w:rPr>
          <w:b/>
          <w:bCs/>
          <w:i/>
          <w:iCs/>
        </w:rPr>
        <w:t>at least two weeks prior,</w:t>
      </w:r>
      <w:r w:rsidRPr="00EB010A">
        <w:t xml:space="preserve"> to cancel your surgery. Failure to do so will delay the rescheduling process.</w:t>
      </w:r>
    </w:p>
    <w:p w14:paraId="4EB23DCF" w14:textId="77777777" w:rsidR="00EB010A" w:rsidRPr="00EB010A" w:rsidRDefault="00EB010A" w:rsidP="00EB010A">
      <w:pPr>
        <w:jc w:val="both"/>
      </w:pPr>
    </w:p>
    <w:p w14:paraId="26FA2077" w14:textId="77777777" w:rsidR="00EB010A" w:rsidRPr="00EB010A" w:rsidRDefault="00EB010A" w:rsidP="00EB010A">
      <w:pPr>
        <w:jc w:val="center"/>
      </w:pPr>
      <w:r w:rsidRPr="00EB010A">
        <w:t>Thank You for choosing Montefiore Medical Center</w:t>
      </w:r>
    </w:p>
    <w:p w14:paraId="318959B5" w14:textId="77777777" w:rsidR="00EB010A" w:rsidRPr="006B70B8" w:rsidRDefault="00EB010A" w:rsidP="006B70B8">
      <w:pPr>
        <w:shd w:val="clear" w:color="auto" w:fill="auto"/>
        <w:spacing w:after="0" w:line="240" w:lineRule="auto"/>
        <w:rPr>
          <w:rFonts w:ascii="Times New Roman" w:hAnsi="Times New Roman" w:cs="Times New Roman"/>
          <w:b/>
          <w:bCs/>
          <w:szCs w:val="24"/>
        </w:rPr>
      </w:pPr>
    </w:p>
    <w:sectPr w:rsidR="00EB010A" w:rsidRPr="006B70B8" w:rsidSect="006B70B8">
      <w:footerReference w:type="default" r:id="rId8"/>
      <w:pgSz w:w="12240" w:h="15840"/>
      <w:pgMar w:top="2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2262" w14:textId="77777777" w:rsidR="002C41F5" w:rsidRDefault="002C41F5" w:rsidP="009C6CCA">
      <w:r>
        <w:separator/>
      </w:r>
    </w:p>
  </w:endnote>
  <w:endnote w:type="continuationSeparator" w:id="0">
    <w:p w14:paraId="304F5197" w14:textId="77777777" w:rsidR="002C41F5" w:rsidRDefault="002C41F5"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286378384" name="Picture 128637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4A9F" w14:textId="77777777" w:rsidR="002C41F5" w:rsidRDefault="002C41F5" w:rsidP="009C6CCA">
      <w:r>
        <w:separator/>
      </w:r>
    </w:p>
  </w:footnote>
  <w:footnote w:type="continuationSeparator" w:id="0">
    <w:p w14:paraId="60F6A4A9" w14:textId="77777777" w:rsidR="002C41F5" w:rsidRDefault="002C41F5"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C06BE"/>
    <w:multiLevelType w:val="hybridMultilevel"/>
    <w:tmpl w:val="BF22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42906"/>
    <w:multiLevelType w:val="hybridMultilevel"/>
    <w:tmpl w:val="B96E635C"/>
    <w:lvl w:ilvl="0" w:tplc="238C229C">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178DC"/>
    <w:multiLevelType w:val="hybridMultilevel"/>
    <w:tmpl w:val="BF244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622033657">
    <w:abstractNumId w:val="10"/>
  </w:num>
  <w:num w:numId="12" w16cid:durableId="1127819259">
    <w:abstractNumId w:val="12"/>
  </w:num>
  <w:num w:numId="13" w16cid:durableId="163863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17888"/>
    <w:rsid w:val="001234FC"/>
    <w:rsid w:val="002B096F"/>
    <w:rsid w:val="002C41F5"/>
    <w:rsid w:val="00352377"/>
    <w:rsid w:val="00394390"/>
    <w:rsid w:val="003F20DC"/>
    <w:rsid w:val="004E79B0"/>
    <w:rsid w:val="00545922"/>
    <w:rsid w:val="005831CB"/>
    <w:rsid w:val="0064103D"/>
    <w:rsid w:val="00670F8B"/>
    <w:rsid w:val="006B70B8"/>
    <w:rsid w:val="006D6769"/>
    <w:rsid w:val="007A4F24"/>
    <w:rsid w:val="008B30FA"/>
    <w:rsid w:val="009A2823"/>
    <w:rsid w:val="009B134F"/>
    <w:rsid w:val="009C6CCA"/>
    <w:rsid w:val="00BF60A8"/>
    <w:rsid w:val="00C85B57"/>
    <w:rsid w:val="00CC346A"/>
    <w:rsid w:val="00D5537E"/>
    <w:rsid w:val="00DB5837"/>
    <w:rsid w:val="00E35E58"/>
    <w:rsid w:val="00EB010A"/>
    <w:rsid w:val="00ED1A6A"/>
    <w:rsid w:val="00EE6425"/>
    <w:rsid w:val="00FC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Title">
    <w:name w:val="Title"/>
    <w:basedOn w:val="Normal"/>
    <w:link w:val="TitleChar"/>
    <w:qFormat/>
    <w:rsid w:val="00EB010A"/>
    <w:pPr>
      <w:shd w:val="clear" w:color="auto" w:fill="auto"/>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EB010A"/>
    <w:rPr>
      <w:rFonts w:ascii="Times New Roman" w:eastAsia="Times New Roman" w:hAnsi="Times New Roman" w:cs="Times New Roman"/>
      <w:b/>
      <w:bCs/>
    </w:rPr>
  </w:style>
  <w:style w:type="paragraph" w:styleId="BodyText">
    <w:name w:val="Body Text"/>
    <w:basedOn w:val="Normal"/>
    <w:link w:val="BodyTextChar"/>
    <w:rsid w:val="00EB010A"/>
    <w:pPr>
      <w:shd w:val="clear" w:color="auto" w:fill="auto"/>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rsid w:val="00EB01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8</cp:revision>
  <dcterms:created xsi:type="dcterms:W3CDTF">2025-06-02T14:55:00Z</dcterms:created>
  <dcterms:modified xsi:type="dcterms:W3CDTF">2025-06-02T17:23:00Z</dcterms:modified>
</cp:coreProperties>
</file>