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B5C33" w14:textId="77777777" w:rsidR="00840709" w:rsidRDefault="00840709" w:rsidP="00840709">
      <w:pPr>
        <w:pStyle w:val="Heading1"/>
        <w:spacing w:after="0"/>
      </w:pPr>
    </w:p>
    <w:p w14:paraId="351163A8" w14:textId="03F3C5E4" w:rsidR="004F2A48" w:rsidRDefault="000E2D06" w:rsidP="00840709">
      <w:pPr>
        <w:pStyle w:val="Heading1"/>
        <w:spacing w:after="0"/>
      </w:pPr>
      <w:r w:rsidRPr="004F2A48">
        <w:rPr>
          <w:b/>
          <w:bCs/>
          <w:noProof/>
          <w:color w:val="000000"/>
        </w:rPr>
        <w:drawing>
          <wp:inline distT="0" distB="0" distL="0" distR="0" wp14:anchorId="0D24E8BC" wp14:editId="76FBA91E">
            <wp:extent cx="2375931" cy="400050"/>
            <wp:effectExtent l="0" t="0" r="5715" b="0"/>
            <wp:docPr id="3"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86815" cy="401883"/>
                    </a:xfrm>
                    <a:prstGeom prst="rect">
                      <a:avLst/>
                    </a:prstGeom>
                  </pic:spPr>
                </pic:pic>
              </a:graphicData>
            </a:graphic>
          </wp:inline>
        </w:drawing>
      </w:r>
    </w:p>
    <w:p w14:paraId="110A8DAE" w14:textId="77777777" w:rsidR="00840709" w:rsidRPr="00840709" w:rsidRDefault="00840709" w:rsidP="004432A8">
      <w:pPr>
        <w:spacing w:after="0"/>
      </w:pPr>
    </w:p>
    <w:p w14:paraId="4AAE989B" w14:textId="77777777" w:rsidR="004F2A48" w:rsidRPr="00840709" w:rsidRDefault="004F2A48" w:rsidP="004F2A48">
      <w:pPr>
        <w:pStyle w:val="Title"/>
        <w:rPr>
          <w:rFonts w:ascii="Arial" w:hAnsi="Arial" w:cs="Arial"/>
          <w:color w:val="003769"/>
          <w:sz w:val="22"/>
          <w:szCs w:val="22"/>
        </w:rPr>
      </w:pPr>
      <w:r w:rsidRPr="00840709">
        <w:rPr>
          <w:rFonts w:ascii="Arial" w:hAnsi="Arial" w:cs="Arial"/>
          <w:color w:val="003769"/>
          <w:sz w:val="22"/>
          <w:szCs w:val="22"/>
        </w:rPr>
        <w:t>Department of Otorhinolaryngology-Head and Neck Surgery</w:t>
      </w:r>
    </w:p>
    <w:p w14:paraId="46951B65" w14:textId="77777777" w:rsidR="004F2A48" w:rsidRPr="00840709" w:rsidRDefault="004F2A48" w:rsidP="004F2A48">
      <w:pPr>
        <w:jc w:val="center"/>
        <w:rPr>
          <w:b/>
          <w:bCs/>
          <w:color w:val="003769"/>
        </w:rPr>
      </w:pPr>
      <w:r w:rsidRPr="00840709">
        <w:rPr>
          <w:b/>
          <w:bCs/>
          <w:color w:val="003769"/>
        </w:rPr>
        <w:t>Instructions for Surgery at Hutch Division – Montefiore</w:t>
      </w:r>
    </w:p>
    <w:p w14:paraId="40CED0EA" w14:textId="66C1320F" w:rsidR="004F2A48" w:rsidRDefault="004F2A48" w:rsidP="004F2A48">
      <w:pPr>
        <w:spacing w:after="0"/>
      </w:pPr>
      <w:r>
        <w:t>Surgeon:  ______________________________</w:t>
      </w:r>
    </w:p>
    <w:p w14:paraId="79D070D7" w14:textId="77777777" w:rsidR="004F2A48" w:rsidRDefault="004F2A48" w:rsidP="004F2A48">
      <w:pPr>
        <w:spacing w:after="0"/>
      </w:pPr>
    </w:p>
    <w:p w14:paraId="59317BAB" w14:textId="1CAA4816" w:rsidR="004F2A48" w:rsidRDefault="004F2A48" w:rsidP="004F2A48">
      <w:pPr>
        <w:rPr>
          <w:b/>
          <w:bCs/>
        </w:rPr>
      </w:pPr>
      <w:r>
        <w:t>Surgical Scheduler:  ______________________</w:t>
      </w:r>
    </w:p>
    <w:p w14:paraId="5A624714" w14:textId="4DDBCE9B" w:rsidR="004F2A48" w:rsidRDefault="004F2A48" w:rsidP="004F2A48">
      <w:r>
        <w:t>Telephone Number:  ________________</w:t>
      </w:r>
      <w:r w:rsidR="004432A8">
        <w:t>_____</w:t>
      </w:r>
    </w:p>
    <w:p w14:paraId="074DC30E" w14:textId="0491F637" w:rsidR="004F2A48" w:rsidRDefault="004F2A48" w:rsidP="004F2A48">
      <w:pPr>
        <w:rPr>
          <w:b/>
          <w:bCs/>
          <w:szCs w:val="24"/>
        </w:rPr>
      </w:pPr>
      <w:r>
        <w:t>Email:</w:t>
      </w:r>
      <w:r>
        <w:rPr>
          <w:b/>
          <w:bCs/>
        </w:rPr>
        <w:t xml:space="preserve"> </w:t>
      </w:r>
      <w:r>
        <w:t>___________________</w:t>
      </w:r>
      <w:r w:rsidR="004432A8">
        <w:t>_____________</w:t>
      </w:r>
    </w:p>
    <w:p w14:paraId="42B029EB" w14:textId="77777777" w:rsidR="004F2A48" w:rsidRDefault="004F2A48" w:rsidP="004F2A48">
      <w:r>
        <w:t xml:space="preserve">Please note that it may take up to </w:t>
      </w:r>
      <w:r>
        <w:rPr>
          <w:b/>
          <w:bCs/>
          <w:u w:val="single"/>
        </w:rPr>
        <w:t>one week</w:t>
      </w:r>
      <w:r>
        <w:t xml:space="preserve"> to receive a call with the surgical date. </w:t>
      </w:r>
    </w:p>
    <w:p w14:paraId="1E199923" w14:textId="725A14E7" w:rsidR="004F2A48" w:rsidRPr="004F2A48" w:rsidRDefault="004F2A48" w:rsidP="004F2A48">
      <w:pPr>
        <w:pStyle w:val="Heading1"/>
        <w:rPr>
          <w:rFonts w:ascii="Arial" w:hAnsi="Arial" w:cs="Arial"/>
          <w:sz w:val="22"/>
          <w:szCs w:val="22"/>
        </w:rPr>
      </w:pPr>
      <w:r w:rsidRPr="004F2A48">
        <w:rPr>
          <w:rFonts w:ascii="Arial" w:hAnsi="Arial" w:cs="Arial"/>
          <w:sz w:val="22"/>
          <w:szCs w:val="22"/>
        </w:rPr>
        <w:t>Surgery Date:  ___________________________________</w:t>
      </w:r>
    </w:p>
    <w:p w14:paraId="40EBB550" w14:textId="77777777" w:rsidR="004F2A48" w:rsidRDefault="004F2A48" w:rsidP="004F2A48">
      <w:pPr>
        <w:spacing w:after="0"/>
        <w:jc w:val="both"/>
        <w:rPr>
          <w:b/>
          <w:bCs/>
        </w:rPr>
      </w:pPr>
    </w:p>
    <w:p w14:paraId="4E3EFEAC" w14:textId="28E05363" w:rsidR="004F2A48" w:rsidRDefault="004F2A48" w:rsidP="004F2A48">
      <w:pPr>
        <w:spacing w:after="0"/>
        <w:jc w:val="both"/>
      </w:pPr>
      <w:r>
        <w:rPr>
          <w:b/>
          <w:bCs/>
        </w:rPr>
        <w:t>Location:</w:t>
      </w:r>
      <w:r>
        <w:tab/>
        <w:t>Hutch Division - Montefiore</w:t>
      </w:r>
    </w:p>
    <w:p w14:paraId="61BCF1DC" w14:textId="77777777" w:rsidR="004F2A48" w:rsidRDefault="004F2A48" w:rsidP="004F2A48">
      <w:pPr>
        <w:spacing w:after="0"/>
        <w:jc w:val="both"/>
      </w:pPr>
      <w:r>
        <w:tab/>
      </w:r>
      <w:r>
        <w:tab/>
        <w:t>1250 Waters Place</w:t>
      </w:r>
      <w:r>
        <w:tab/>
      </w:r>
    </w:p>
    <w:p w14:paraId="28977BE9" w14:textId="77777777" w:rsidR="004F2A48" w:rsidRDefault="004F2A48" w:rsidP="004F2A48">
      <w:pPr>
        <w:spacing w:after="0"/>
        <w:jc w:val="both"/>
      </w:pPr>
      <w:r>
        <w:tab/>
      </w:r>
      <w:r>
        <w:tab/>
        <w:t>Bronx, NY 10461</w:t>
      </w:r>
    </w:p>
    <w:p w14:paraId="56795E34" w14:textId="77777777" w:rsidR="004F2A48" w:rsidRDefault="004F2A48" w:rsidP="004F2A48">
      <w:pPr>
        <w:spacing w:after="0"/>
        <w:jc w:val="both"/>
      </w:pPr>
      <w:r>
        <w:tab/>
      </w:r>
      <w:r>
        <w:tab/>
        <w:t>(Tower 2 – 4</w:t>
      </w:r>
      <w:r>
        <w:rPr>
          <w:vertAlign w:val="superscript"/>
        </w:rPr>
        <w:t>th</w:t>
      </w:r>
      <w:r>
        <w:t xml:space="preserve"> Floor)</w:t>
      </w:r>
    </w:p>
    <w:p w14:paraId="7A440034" w14:textId="77777777" w:rsidR="004F2A48" w:rsidRDefault="004F2A48" w:rsidP="004F2A48">
      <w:pPr>
        <w:spacing w:after="0"/>
        <w:jc w:val="both"/>
        <w:rPr>
          <w:b/>
          <w:bCs/>
        </w:rPr>
      </w:pPr>
    </w:p>
    <w:p w14:paraId="24D94C49" w14:textId="581A0BD0" w:rsidR="004F2A48" w:rsidRDefault="004F2A48" w:rsidP="004F2A48">
      <w:pPr>
        <w:jc w:val="both"/>
        <w:rPr>
          <w:b/>
          <w:bCs/>
          <w:sz w:val="24"/>
        </w:rPr>
      </w:pPr>
      <w:r>
        <w:rPr>
          <w:b/>
          <w:bCs/>
        </w:rPr>
        <w:t>Pre-Op Checklist:</w:t>
      </w:r>
    </w:p>
    <w:p w14:paraId="3F506370" w14:textId="77777777" w:rsidR="004F2A48" w:rsidRDefault="004F2A48" w:rsidP="004F2A48">
      <w:pPr>
        <w:numPr>
          <w:ilvl w:val="0"/>
          <w:numId w:val="11"/>
        </w:numPr>
        <w:shd w:val="clear" w:color="auto" w:fill="auto"/>
        <w:spacing w:after="0" w:line="240" w:lineRule="auto"/>
        <w:jc w:val="both"/>
      </w:pPr>
      <w:r>
        <w:rPr>
          <w:b/>
          <w:bCs/>
        </w:rPr>
        <w:t>Pre-Op Anesthesia Testing (PAT) Required</w:t>
      </w:r>
      <w:r>
        <w:t xml:space="preserve"> | Appointment Date &amp; Time: ______________</w:t>
      </w:r>
    </w:p>
    <w:p w14:paraId="0A038E24" w14:textId="77777777" w:rsidR="004F2A48" w:rsidRDefault="004F2A48" w:rsidP="004F2A48">
      <w:pPr>
        <w:numPr>
          <w:ilvl w:val="0"/>
          <w:numId w:val="11"/>
        </w:numPr>
        <w:shd w:val="clear" w:color="auto" w:fill="auto"/>
        <w:spacing w:after="0" w:line="240" w:lineRule="auto"/>
        <w:jc w:val="both"/>
      </w:pPr>
      <w:r>
        <w:rPr>
          <w:b/>
          <w:bCs/>
        </w:rPr>
        <w:t>Medical Clearance Required |</w:t>
      </w:r>
      <w:r>
        <w:t xml:space="preserve"> Appointment Date &amp; Time : _____________</w:t>
      </w:r>
    </w:p>
    <w:p w14:paraId="4570B55F" w14:textId="77777777" w:rsidR="004F2A48" w:rsidRDefault="004F2A48" w:rsidP="004F2A48">
      <w:pPr>
        <w:numPr>
          <w:ilvl w:val="0"/>
          <w:numId w:val="11"/>
        </w:numPr>
        <w:shd w:val="clear" w:color="auto" w:fill="auto"/>
        <w:spacing w:after="0" w:line="240" w:lineRule="auto"/>
      </w:pPr>
      <w:r>
        <w:rPr>
          <w:b/>
          <w:bCs/>
        </w:rPr>
        <w:t>Additional Clearance Required</w:t>
      </w:r>
      <w:r>
        <w:t xml:space="preserve"> | Type: __________ | Appointment Date &amp; Time: __________</w:t>
      </w:r>
    </w:p>
    <w:p w14:paraId="0FEAE37E" w14:textId="77777777" w:rsidR="004F2A48" w:rsidRDefault="004F2A48" w:rsidP="004F2A48">
      <w:pPr>
        <w:numPr>
          <w:ilvl w:val="0"/>
          <w:numId w:val="11"/>
        </w:numPr>
        <w:shd w:val="clear" w:color="auto" w:fill="auto"/>
        <w:spacing w:after="0" w:line="240" w:lineRule="auto"/>
        <w:jc w:val="both"/>
      </w:pPr>
      <w:r>
        <w:rPr>
          <w:b/>
          <w:bCs/>
        </w:rPr>
        <w:t>Pre-Op Telehealth Visit with ORL</w:t>
      </w:r>
      <w:r>
        <w:t xml:space="preserve"> | Appointment Date &amp; Time: ____________</w:t>
      </w:r>
    </w:p>
    <w:p w14:paraId="4126146B" w14:textId="77777777" w:rsidR="004F2A48" w:rsidRDefault="004F2A48" w:rsidP="004F2A48">
      <w:pPr>
        <w:numPr>
          <w:ilvl w:val="0"/>
          <w:numId w:val="11"/>
        </w:numPr>
        <w:shd w:val="clear" w:color="auto" w:fill="auto"/>
        <w:spacing w:after="0" w:line="240" w:lineRule="auto"/>
        <w:jc w:val="both"/>
      </w:pPr>
      <w:r>
        <w:rPr>
          <w:b/>
          <w:bCs/>
        </w:rPr>
        <w:t>Covid Test</w:t>
      </w:r>
      <w:r>
        <w:t xml:space="preserve"> | Appointment Date &amp; Time: ______________</w:t>
      </w:r>
    </w:p>
    <w:p w14:paraId="6CEA16D3" w14:textId="77777777" w:rsidR="004F2A48" w:rsidRDefault="004F2A48" w:rsidP="004F2A48">
      <w:pPr>
        <w:numPr>
          <w:ilvl w:val="0"/>
          <w:numId w:val="11"/>
        </w:numPr>
        <w:shd w:val="clear" w:color="auto" w:fill="auto"/>
        <w:spacing w:after="0" w:line="240" w:lineRule="auto"/>
        <w:jc w:val="both"/>
      </w:pPr>
      <w:r>
        <w:rPr>
          <w:b/>
          <w:bCs/>
        </w:rPr>
        <w:t>Post-Op Visit</w:t>
      </w:r>
      <w:r>
        <w:t xml:space="preserve"> | Appointment Date &amp; Time: ______________</w:t>
      </w:r>
    </w:p>
    <w:p w14:paraId="6B7A8134" w14:textId="77777777" w:rsidR="004F2A48" w:rsidRDefault="004F2A48" w:rsidP="004F2A48">
      <w:pPr>
        <w:numPr>
          <w:ilvl w:val="0"/>
          <w:numId w:val="11"/>
        </w:numPr>
        <w:shd w:val="clear" w:color="auto" w:fill="auto"/>
        <w:spacing w:after="0" w:line="240" w:lineRule="auto"/>
        <w:jc w:val="both"/>
      </w:pPr>
      <w:r>
        <w:rPr>
          <w:b/>
          <w:bCs/>
        </w:rPr>
        <w:t xml:space="preserve">Collaborating Physician </w:t>
      </w:r>
      <w:r>
        <w:t>___________________</w:t>
      </w:r>
    </w:p>
    <w:p w14:paraId="55BB9F1A" w14:textId="77777777" w:rsidR="004F2A48" w:rsidRDefault="004F2A48" w:rsidP="00840709">
      <w:pPr>
        <w:spacing w:after="0"/>
        <w:jc w:val="both"/>
      </w:pPr>
      <w:r>
        <w:tab/>
      </w:r>
      <w:r>
        <w:tab/>
      </w:r>
    </w:p>
    <w:p w14:paraId="19D381FD" w14:textId="3F587FD7" w:rsidR="004F2A48" w:rsidRPr="004F2A48" w:rsidRDefault="004F2A48" w:rsidP="004F2A48">
      <w:pPr>
        <w:spacing w:after="0"/>
        <w:jc w:val="both"/>
      </w:pPr>
      <w:r w:rsidRPr="004F2A48">
        <w:t xml:space="preserve">All patients will require </w:t>
      </w:r>
      <w:r w:rsidRPr="004F2A48">
        <w:rPr>
          <w:b/>
          <w:bCs/>
        </w:rPr>
        <w:t>pre-op</w:t>
      </w:r>
      <w:r w:rsidRPr="004F2A48">
        <w:t xml:space="preserve"> testing before surgery, which is blood work and possibly other tests such as a chest x-ray or an EKG. We will offer you a </w:t>
      </w:r>
      <w:r w:rsidRPr="004F2A48">
        <w:rPr>
          <w:b/>
          <w:bCs/>
        </w:rPr>
        <w:t>pre-testing</w:t>
      </w:r>
      <w:r w:rsidRPr="004F2A48">
        <w:t xml:space="preserve"> appointment when we call you with the surgery date or alternatively you may also have this testing done at a facility of your choice. Your surgeon may also request </w:t>
      </w:r>
      <w:r w:rsidRPr="004F2A48">
        <w:rPr>
          <w:b/>
          <w:bCs/>
        </w:rPr>
        <w:t>medical clearance</w:t>
      </w:r>
      <w:r w:rsidRPr="004F2A48">
        <w:t xml:space="preserve"> from your primary care physician or specialist meaning he/she needs to examine you and notify us in writing whether you are in optimal medical condition to undergo the surgery. If this is needed the surgical scheduler will tell you when they call with the surgery appointment. The medical clearance letter, and any of the required pre-op testing not done at the Montefiore Medical Center pre-testing department, must then be faxed to us. </w:t>
      </w:r>
    </w:p>
    <w:p w14:paraId="622E7CB5" w14:textId="77777777" w:rsidR="004F2A48" w:rsidRPr="004F2A48" w:rsidRDefault="004F2A48" w:rsidP="004F2A48">
      <w:pPr>
        <w:pStyle w:val="BodyText"/>
        <w:rPr>
          <w:rFonts w:ascii="Arial" w:hAnsi="Arial" w:cs="Arial"/>
          <w:sz w:val="22"/>
        </w:rPr>
      </w:pPr>
    </w:p>
    <w:p w14:paraId="2C7315A1" w14:textId="77777777" w:rsidR="004F2A48" w:rsidRPr="004F2A48" w:rsidRDefault="004F2A48" w:rsidP="004F2A48">
      <w:pPr>
        <w:pStyle w:val="BodyText"/>
        <w:rPr>
          <w:rFonts w:ascii="Arial" w:hAnsi="Arial" w:cs="Arial"/>
          <w:b/>
          <w:bCs/>
          <w:sz w:val="22"/>
        </w:rPr>
      </w:pPr>
      <w:r w:rsidRPr="004F2A48">
        <w:rPr>
          <w:rFonts w:ascii="Arial" w:hAnsi="Arial" w:cs="Arial"/>
          <w:b/>
          <w:bCs/>
          <w:sz w:val="22"/>
        </w:rPr>
        <w:t>If Medical Clearance is required and checked above:</w:t>
      </w:r>
    </w:p>
    <w:p w14:paraId="5E386E2B" w14:textId="028CD75F" w:rsidR="00723F3A" w:rsidRDefault="004F2A48" w:rsidP="00840709">
      <w:pPr>
        <w:pStyle w:val="BodyText"/>
        <w:rPr>
          <w:rFonts w:ascii="Arial" w:hAnsi="Arial" w:cs="Arial"/>
          <w:sz w:val="22"/>
        </w:rPr>
      </w:pPr>
      <w:r w:rsidRPr="004F2A48">
        <w:rPr>
          <w:rFonts w:ascii="Arial" w:hAnsi="Arial" w:cs="Arial"/>
          <w:sz w:val="22"/>
        </w:rPr>
        <w:t xml:space="preserve">Please fax medical clearance letter along with results of any pre-op testing done by your physician (EKG, chest x-ray, and Labs – i.e. SMA20, CBC, PT/PTT, BMP), </w:t>
      </w:r>
      <w:r w:rsidRPr="004F2A48">
        <w:rPr>
          <w:rFonts w:ascii="Arial" w:hAnsi="Arial" w:cs="Arial"/>
          <w:b/>
          <w:bCs/>
          <w:sz w:val="22"/>
          <w:u w:val="single"/>
        </w:rPr>
        <w:t>three weeks</w:t>
      </w:r>
      <w:r w:rsidRPr="004F2A48">
        <w:rPr>
          <w:rFonts w:ascii="Arial" w:hAnsi="Arial" w:cs="Arial"/>
          <w:sz w:val="22"/>
        </w:rPr>
        <w:t xml:space="preserve"> prior to the surgery</w:t>
      </w:r>
      <w:r w:rsidR="00723F3A">
        <w:rPr>
          <w:rFonts w:ascii="Arial" w:hAnsi="Arial" w:cs="Arial"/>
          <w:sz w:val="22"/>
        </w:rPr>
        <w:t xml:space="preserve"> at</w:t>
      </w:r>
      <w:r w:rsidR="00CC4047">
        <w:rPr>
          <w:rFonts w:ascii="Arial" w:hAnsi="Arial" w:cs="Arial"/>
          <w:sz w:val="22"/>
        </w:rPr>
        <w:t>,</w:t>
      </w:r>
    </w:p>
    <w:p w14:paraId="4BFC9990" w14:textId="40040837" w:rsidR="004F2A48" w:rsidRPr="004F2A48" w:rsidRDefault="00CA6BDA" w:rsidP="00840709">
      <w:pPr>
        <w:pStyle w:val="BodyText"/>
      </w:pPr>
      <w:r>
        <w:rPr>
          <w:rFonts w:ascii="Arial" w:hAnsi="Arial" w:cs="Arial"/>
          <w:sz w:val="22"/>
        </w:rPr>
        <w:t>F</w:t>
      </w:r>
      <w:r w:rsidR="004F2A48" w:rsidRPr="004F2A48">
        <w:rPr>
          <w:rFonts w:ascii="Arial" w:hAnsi="Arial" w:cs="Arial"/>
          <w:sz w:val="22"/>
        </w:rPr>
        <w:t xml:space="preserve">ax # </w:t>
      </w:r>
      <w:r w:rsidR="00CC4047">
        <w:rPr>
          <w:rFonts w:ascii="Arial" w:hAnsi="Arial" w:cs="Arial"/>
          <w:sz w:val="22"/>
        </w:rPr>
        <w:t>(</w:t>
      </w:r>
      <w:r w:rsidR="004F2A48" w:rsidRPr="004F2A48">
        <w:rPr>
          <w:rFonts w:ascii="Arial" w:hAnsi="Arial" w:cs="Arial"/>
          <w:sz w:val="22"/>
        </w:rPr>
        <w:t>718-324-8632</w:t>
      </w:r>
      <w:r w:rsidR="00CC4047">
        <w:rPr>
          <w:rFonts w:ascii="Arial" w:hAnsi="Arial" w:cs="Arial"/>
          <w:sz w:val="22"/>
        </w:rPr>
        <w:t>).</w:t>
      </w:r>
    </w:p>
    <w:sectPr w:rsidR="004F2A48" w:rsidRPr="004F2A48" w:rsidSect="004F2A48">
      <w:footerReference w:type="default" r:id="rId8"/>
      <w:pgSz w:w="12240" w:h="15840"/>
      <w:pgMar w:top="9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B645D" w14:textId="77777777" w:rsidR="00945C80" w:rsidRDefault="00945C80" w:rsidP="009C6CCA">
      <w:r>
        <w:separator/>
      </w:r>
    </w:p>
  </w:endnote>
  <w:endnote w:type="continuationSeparator" w:id="0">
    <w:p w14:paraId="5AA8B0FD" w14:textId="77777777" w:rsidR="00945C80" w:rsidRDefault="00945C80" w:rsidP="009C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272C" w14:textId="0C2325DD" w:rsidR="00CC346A" w:rsidRPr="009C6CCA" w:rsidRDefault="00CC346A" w:rsidP="009C6CCA">
    <w:pPr>
      <w:pStyle w:val="Footer"/>
    </w:pPr>
    <w:r w:rsidRPr="009C6CCA">
      <w:drawing>
        <wp:inline distT="0" distB="0" distL="0" distR="0" wp14:anchorId="3B7037BF" wp14:editId="5307F65D">
          <wp:extent cx="2345167" cy="213471"/>
          <wp:effectExtent l="0" t="0" r="4445" b="2540"/>
          <wp:docPr id="786531760" name="Picture 786531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990857" cy="27224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BC979" w14:textId="77777777" w:rsidR="00945C80" w:rsidRDefault="00945C80" w:rsidP="009C6CCA">
      <w:r>
        <w:separator/>
      </w:r>
    </w:p>
  </w:footnote>
  <w:footnote w:type="continuationSeparator" w:id="0">
    <w:p w14:paraId="5F6545FB" w14:textId="77777777" w:rsidR="00945C80" w:rsidRDefault="00945C80" w:rsidP="009C6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64A8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A055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1ED8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8C2FA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D6F3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10B0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74FE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22F3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E633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FE62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6A42906"/>
    <w:multiLevelType w:val="hybridMultilevel"/>
    <w:tmpl w:val="B96E635C"/>
    <w:lvl w:ilvl="0" w:tplc="238C229C">
      <w:start w:val="1"/>
      <w:numFmt w:val="bullet"/>
      <w:lvlText w:val=""/>
      <w:lvlJc w:val="left"/>
      <w:pPr>
        <w:ind w:left="720" w:hanging="360"/>
      </w:pPr>
      <w:rPr>
        <w:rFonts w:ascii="Wingdings" w:hAnsi="Wingdings" w:hint="default"/>
        <w:sz w:val="30"/>
        <w:szCs w:val="3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17094600">
    <w:abstractNumId w:val="0"/>
  </w:num>
  <w:num w:numId="2" w16cid:durableId="1675376891">
    <w:abstractNumId w:val="1"/>
  </w:num>
  <w:num w:numId="3" w16cid:durableId="477721736">
    <w:abstractNumId w:val="2"/>
  </w:num>
  <w:num w:numId="4" w16cid:durableId="1892300122">
    <w:abstractNumId w:val="3"/>
  </w:num>
  <w:num w:numId="5" w16cid:durableId="1593121940">
    <w:abstractNumId w:val="8"/>
  </w:num>
  <w:num w:numId="6" w16cid:durableId="1631473220">
    <w:abstractNumId w:val="4"/>
  </w:num>
  <w:num w:numId="7" w16cid:durableId="1431730711">
    <w:abstractNumId w:val="5"/>
  </w:num>
  <w:num w:numId="8" w16cid:durableId="1147212264">
    <w:abstractNumId w:val="6"/>
  </w:num>
  <w:num w:numId="9" w16cid:durableId="770779422">
    <w:abstractNumId w:val="7"/>
  </w:num>
  <w:num w:numId="10" w16cid:durableId="2114669205">
    <w:abstractNumId w:val="9"/>
  </w:num>
  <w:num w:numId="11" w16cid:durableId="2411089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6A"/>
    <w:rsid w:val="000B34D7"/>
    <w:rsid w:val="000E2D06"/>
    <w:rsid w:val="001234FC"/>
    <w:rsid w:val="00287AFB"/>
    <w:rsid w:val="00373FD9"/>
    <w:rsid w:val="003B55D8"/>
    <w:rsid w:val="004432A8"/>
    <w:rsid w:val="00481D1D"/>
    <w:rsid w:val="004E79B0"/>
    <w:rsid w:val="004F2A48"/>
    <w:rsid w:val="0064103D"/>
    <w:rsid w:val="00651B59"/>
    <w:rsid w:val="00670F8B"/>
    <w:rsid w:val="006A32F2"/>
    <w:rsid w:val="006B6E88"/>
    <w:rsid w:val="006D6769"/>
    <w:rsid w:val="00723F3A"/>
    <w:rsid w:val="00793D1F"/>
    <w:rsid w:val="007A4F24"/>
    <w:rsid w:val="00840709"/>
    <w:rsid w:val="00896298"/>
    <w:rsid w:val="00945C80"/>
    <w:rsid w:val="009C6C7A"/>
    <w:rsid w:val="009C6CCA"/>
    <w:rsid w:val="00A165A5"/>
    <w:rsid w:val="00BF60A8"/>
    <w:rsid w:val="00BF6130"/>
    <w:rsid w:val="00CA6BDA"/>
    <w:rsid w:val="00CC346A"/>
    <w:rsid w:val="00CC4047"/>
    <w:rsid w:val="00D5537E"/>
    <w:rsid w:val="00DB5837"/>
    <w:rsid w:val="00E04D20"/>
    <w:rsid w:val="00E35E58"/>
    <w:rsid w:val="00EE6425"/>
    <w:rsid w:val="00F64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C803"/>
  <w15:chartTrackingRefBased/>
  <w15:docId w15:val="{DCF94B46-677C-9F4F-9830-29299776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CA"/>
    <w:pPr>
      <w:shd w:val="clear" w:color="auto" w:fill="FFFFFF"/>
      <w:spacing w:after="225" w:line="276" w:lineRule="auto"/>
    </w:pPr>
    <w:rPr>
      <w:rFonts w:ascii="Arial" w:eastAsia="Times New Roman" w:hAnsi="Arial" w:cs="Arial"/>
      <w:sz w:val="22"/>
      <w:szCs w:val="22"/>
    </w:rPr>
  </w:style>
  <w:style w:type="paragraph" w:styleId="Heading1">
    <w:name w:val="heading 1"/>
    <w:basedOn w:val="Normal"/>
    <w:next w:val="Normal"/>
    <w:link w:val="Heading1Char"/>
    <w:uiPriority w:val="9"/>
    <w:qFormat/>
    <w:rsid w:val="009C6CCA"/>
    <w:pPr>
      <w:spacing w:after="240"/>
      <w:outlineLvl w:val="0"/>
    </w:pPr>
    <w:rPr>
      <w:rFonts w:ascii="Times New Roman" w:hAnsi="Times New Roman" w:cs="Times New Roman"/>
      <w:color w:val="003769"/>
      <w:sz w:val="36"/>
      <w:szCs w:val="36"/>
    </w:rPr>
  </w:style>
  <w:style w:type="paragraph" w:styleId="Heading2">
    <w:name w:val="heading 2"/>
    <w:basedOn w:val="Normal"/>
    <w:next w:val="Normal"/>
    <w:link w:val="Heading2Char"/>
    <w:uiPriority w:val="9"/>
    <w:unhideWhenUsed/>
    <w:qFormat/>
    <w:rsid w:val="009C6CCA"/>
    <w:pPr>
      <w:spacing w:before="240" w:after="120"/>
      <w:outlineLvl w:val="1"/>
    </w:pPr>
    <w:rPr>
      <w:b/>
      <w:bCs/>
      <w:color w:val="0037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46A"/>
    <w:pPr>
      <w:tabs>
        <w:tab w:val="center" w:pos="4680"/>
        <w:tab w:val="right" w:pos="9360"/>
      </w:tabs>
    </w:pPr>
  </w:style>
  <w:style w:type="character" w:customStyle="1" w:styleId="HeaderChar">
    <w:name w:val="Header Char"/>
    <w:basedOn w:val="DefaultParagraphFont"/>
    <w:link w:val="Header"/>
    <w:uiPriority w:val="99"/>
    <w:rsid w:val="00CC346A"/>
  </w:style>
  <w:style w:type="paragraph" w:styleId="Footer">
    <w:name w:val="footer"/>
    <w:basedOn w:val="Normal"/>
    <w:link w:val="FooterChar"/>
    <w:uiPriority w:val="99"/>
    <w:unhideWhenUsed/>
    <w:rsid w:val="009C6CCA"/>
    <w:pPr>
      <w:tabs>
        <w:tab w:val="center" w:pos="4680"/>
        <w:tab w:val="right" w:pos="9360"/>
      </w:tabs>
      <w:jc w:val="right"/>
    </w:pPr>
    <w:rPr>
      <w:noProof/>
    </w:rPr>
  </w:style>
  <w:style w:type="character" w:customStyle="1" w:styleId="FooterChar">
    <w:name w:val="Footer Char"/>
    <w:basedOn w:val="DefaultParagraphFont"/>
    <w:link w:val="Footer"/>
    <w:uiPriority w:val="99"/>
    <w:rsid w:val="009C6CCA"/>
    <w:rPr>
      <w:rFonts w:ascii="Arial" w:eastAsia="Times New Roman" w:hAnsi="Arial" w:cs="Arial"/>
      <w:noProof/>
      <w:sz w:val="22"/>
      <w:szCs w:val="22"/>
      <w:shd w:val="clear" w:color="auto" w:fill="FFFFFF"/>
    </w:rPr>
  </w:style>
  <w:style w:type="paragraph" w:styleId="NormalWeb">
    <w:name w:val="Normal (Web)"/>
    <w:basedOn w:val="Normal"/>
    <w:uiPriority w:val="99"/>
    <w:unhideWhenUsed/>
    <w:rsid w:val="009C6CCA"/>
  </w:style>
  <w:style w:type="character" w:customStyle="1" w:styleId="Heading1Char">
    <w:name w:val="Heading 1 Char"/>
    <w:basedOn w:val="DefaultParagraphFont"/>
    <w:link w:val="Heading1"/>
    <w:uiPriority w:val="9"/>
    <w:rsid w:val="009C6CCA"/>
    <w:rPr>
      <w:rFonts w:ascii="Times New Roman" w:hAnsi="Times New Roman" w:cs="Times New Roman"/>
      <w:color w:val="003769"/>
      <w:sz w:val="36"/>
      <w:szCs w:val="36"/>
    </w:rPr>
  </w:style>
  <w:style w:type="character" w:customStyle="1" w:styleId="Heading2Char">
    <w:name w:val="Heading 2 Char"/>
    <w:basedOn w:val="DefaultParagraphFont"/>
    <w:link w:val="Heading2"/>
    <w:uiPriority w:val="9"/>
    <w:rsid w:val="009C6CCA"/>
    <w:rPr>
      <w:rFonts w:ascii="Arial" w:hAnsi="Arial" w:cs="Arial"/>
      <w:b/>
      <w:bCs/>
      <w:color w:val="003769"/>
    </w:rPr>
  </w:style>
  <w:style w:type="paragraph" w:styleId="Title">
    <w:name w:val="Title"/>
    <w:basedOn w:val="Normal"/>
    <w:link w:val="TitleChar"/>
    <w:qFormat/>
    <w:rsid w:val="004F2A48"/>
    <w:pPr>
      <w:shd w:val="clear" w:color="auto" w:fill="auto"/>
      <w:spacing w:after="0" w:line="240" w:lineRule="auto"/>
      <w:jc w:val="center"/>
    </w:pPr>
    <w:rPr>
      <w:rFonts w:ascii="Times New Roman" w:hAnsi="Times New Roman" w:cs="Times New Roman"/>
      <w:b/>
      <w:bCs/>
      <w:sz w:val="24"/>
      <w:szCs w:val="24"/>
    </w:rPr>
  </w:style>
  <w:style w:type="character" w:customStyle="1" w:styleId="TitleChar">
    <w:name w:val="Title Char"/>
    <w:basedOn w:val="DefaultParagraphFont"/>
    <w:link w:val="Title"/>
    <w:rsid w:val="004F2A48"/>
    <w:rPr>
      <w:rFonts w:ascii="Times New Roman" w:eastAsia="Times New Roman" w:hAnsi="Times New Roman" w:cs="Times New Roman"/>
      <w:b/>
      <w:bCs/>
    </w:rPr>
  </w:style>
  <w:style w:type="paragraph" w:styleId="BodyText">
    <w:name w:val="Body Text"/>
    <w:basedOn w:val="Normal"/>
    <w:link w:val="BodyTextChar"/>
    <w:unhideWhenUsed/>
    <w:rsid w:val="004F2A48"/>
    <w:pPr>
      <w:shd w:val="clear" w:color="auto" w:fill="auto"/>
      <w:spacing w:after="0" w:line="240"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rsid w:val="004F2A4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878823">
      <w:bodyDiv w:val="1"/>
      <w:marLeft w:val="0"/>
      <w:marRight w:val="0"/>
      <w:marTop w:val="0"/>
      <w:marBottom w:val="0"/>
      <w:divBdr>
        <w:top w:val="none" w:sz="0" w:space="0" w:color="auto"/>
        <w:left w:val="none" w:sz="0" w:space="0" w:color="auto"/>
        <w:bottom w:val="none" w:sz="0" w:space="0" w:color="auto"/>
        <w:right w:val="none" w:sz="0" w:space="0" w:color="auto"/>
      </w:divBdr>
    </w:div>
    <w:div w:id="195042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O'Reilly</dc:creator>
  <cp:keywords/>
  <dc:description/>
  <cp:lastModifiedBy>Gladys Padilla</cp:lastModifiedBy>
  <cp:revision>11</cp:revision>
  <dcterms:created xsi:type="dcterms:W3CDTF">2025-05-30T19:42:00Z</dcterms:created>
  <dcterms:modified xsi:type="dcterms:W3CDTF">2025-06-03T12:38:00Z</dcterms:modified>
</cp:coreProperties>
</file>